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9B" w:rsidRDefault="00A721F1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670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s1028" type="#_x0000_t75" style="position:absolute;left:0;text-align:left;margin-left:389.2pt;margin-top:9.3pt;width:78.8pt;height:35.4pt;z-index:251658752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  <v:path textboxrect="0,0,0,0"/>
          </v:shape>
        </w:pic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pict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pict>
          <v:shape id="_x0000_i1025" type="#_x0000_t75" style="width:196.8pt;height:60pt;mso-wrap-distance-left:0;mso-wrap-distance-top:0;mso-wrap-distance-right:0;mso-wrap-distance-bottom:0">
            <v:imagedata r:id="rId8" o:title=""/>
            <v:path textboxrect="0,0,0,0"/>
          </v:shape>
        </w:pict>
      </w:r>
      <w:r w:rsidR="003644C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</w:p>
    <w:p w:rsidR="00032D47" w:rsidRPr="00461AC4" w:rsidRDefault="003644C2" w:rsidP="00461AC4">
      <w:pPr>
        <w:spacing w:after="240" w:line="288" w:lineRule="auto"/>
        <w:ind w:right="403" w:firstLine="426"/>
        <w:jc w:val="both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Время новых возможностей: стартовал новый сезон конкурса «Большая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перемена»</w:t>
      </w:r>
      <w:r w:rsidR="00461AC4" w:rsidRPr="00461AC4">
        <w:rPr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Миллион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рублей на образование, путевка в </w:t>
      </w:r>
      <w:r w:rsidR="00461A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«Артек», путешествие по России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стажировки в ведущих компаниях: 28 марта стартовал третий сезон </w:t>
      </w:r>
      <w:r w:rsidRPr="003644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Всероссийского конкурса «Большая перемена» – проекта Федерального агентства по </w:t>
      </w:r>
      <w:bookmarkStart w:id="0" w:name="_GoBack"/>
      <w:bookmarkEnd w:id="0"/>
      <w:r w:rsidRPr="003644C2">
        <w:rPr>
          <w:rFonts w:ascii="Times New Roman" w:hAnsi="Times New Roman" w:cs="Times New Roman"/>
          <w:b/>
          <w:sz w:val="24"/>
          <w:szCs w:val="24"/>
          <w:lang w:val="ru-RU"/>
        </w:rPr>
        <w:t>делам молодежи (</w:t>
      </w:r>
      <w:proofErr w:type="spellStart"/>
      <w:r w:rsidRPr="003644C2">
        <w:rPr>
          <w:rFonts w:ascii="Times New Roman" w:hAnsi="Times New Roman" w:cs="Times New Roman"/>
          <w:b/>
          <w:sz w:val="24"/>
          <w:szCs w:val="24"/>
          <w:lang w:val="ru-RU"/>
        </w:rPr>
        <w:t>Росмолодёжь</w:t>
      </w:r>
      <w:proofErr w:type="spellEnd"/>
      <w:r w:rsidRPr="003644C2">
        <w:rPr>
          <w:rFonts w:ascii="Times New Roman" w:hAnsi="Times New Roman" w:cs="Times New Roman"/>
          <w:b/>
          <w:sz w:val="24"/>
          <w:szCs w:val="24"/>
          <w:lang w:val="ru-RU"/>
        </w:rPr>
        <w:t>), входящего в линейку президентской платформы «Россия – страна возможностей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». Регистрация участников открыта на платформе </w:t>
      </w:r>
      <w:hyperlink r:id="rId9" w:tgtFrame="_blank" w:history="1">
        <w:r w:rsidR="00032D47" w:rsidRPr="002B4A09">
          <w:rPr>
            <w:rFonts w:eastAsia="Times New Roman"/>
            <w:color w:val="0000FF"/>
            <w:sz w:val="20"/>
            <w:u w:val="single"/>
            <w:lang w:eastAsia="ru-RU"/>
          </w:rPr>
          <w:t>https</w:t>
        </w:r>
        <w:r w:rsidR="00032D47" w:rsidRPr="00032D47">
          <w:rPr>
            <w:rFonts w:eastAsia="Times New Roman"/>
            <w:color w:val="0000FF"/>
            <w:sz w:val="20"/>
            <w:u w:val="single"/>
            <w:lang w:val="ru-RU" w:eastAsia="ru-RU"/>
          </w:rPr>
          <w:t>://</w:t>
        </w:r>
        <w:proofErr w:type="spellStart"/>
        <w:r w:rsidR="00032D47" w:rsidRPr="002B4A09">
          <w:rPr>
            <w:rFonts w:eastAsia="Times New Roman"/>
            <w:color w:val="0000FF"/>
            <w:sz w:val="20"/>
            <w:u w:val="single"/>
            <w:lang w:eastAsia="ru-RU"/>
          </w:rPr>
          <w:t>bolshayaperemena</w:t>
        </w:r>
        <w:proofErr w:type="spellEnd"/>
        <w:r w:rsidR="00032D47" w:rsidRPr="00032D47">
          <w:rPr>
            <w:rFonts w:eastAsia="Times New Roman"/>
            <w:color w:val="0000FF"/>
            <w:sz w:val="20"/>
            <w:u w:val="single"/>
            <w:lang w:val="ru-RU" w:eastAsia="ru-RU"/>
          </w:rPr>
          <w:t>.</w:t>
        </w:r>
        <w:r w:rsidR="00032D47" w:rsidRPr="002B4A09">
          <w:rPr>
            <w:rFonts w:eastAsia="Times New Roman"/>
            <w:color w:val="0000FF"/>
            <w:sz w:val="20"/>
            <w:u w:val="single"/>
            <w:lang w:eastAsia="ru-RU"/>
          </w:rPr>
          <w:t>online</w:t>
        </w:r>
        <w:r w:rsidR="00032D47" w:rsidRPr="00032D47">
          <w:rPr>
            <w:rFonts w:eastAsia="Times New Roman"/>
            <w:color w:val="0000FF"/>
            <w:sz w:val="20"/>
            <w:u w:val="single"/>
            <w:lang w:val="ru-RU" w:eastAsia="ru-RU"/>
          </w:rPr>
          <w:t>/?</w:t>
        </w:r>
        <w:proofErr w:type="spellStart"/>
        <w:r w:rsidR="00032D47" w:rsidRPr="002B4A09">
          <w:rPr>
            <w:rFonts w:eastAsia="Times New Roman"/>
            <w:color w:val="0000FF"/>
            <w:sz w:val="20"/>
            <w:u w:val="single"/>
            <w:lang w:eastAsia="ru-RU"/>
          </w:rPr>
          <w:t>utm</w:t>
        </w:r>
        <w:proofErr w:type="spellEnd"/>
        <w:r w:rsidR="00032D47" w:rsidRPr="00032D47">
          <w:rPr>
            <w:rFonts w:eastAsia="Times New Roman"/>
            <w:color w:val="0000FF"/>
            <w:sz w:val="20"/>
            <w:u w:val="single"/>
            <w:lang w:val="ru-RU" w:eastAsia="ru-RU"/>
          </w:rPr>
          <w:t>_</w:t>
        </w:r>
        <w:r w:rsidR="00032D47" w:rsidRPr="002B4A09">
          <w:rPr>
            <w:rFonts w:eastAsia="Times New Roman"/>
            <w:color w:val="0000FF"/>
            <w:sz w:val="20"/>
            <w:u w:val="single"/>
            <w:lang w:eastAsia="ru-RU"/>
          </w:rPr>
          <w:t>source</w:t>
        </w:r>
        <w:r w:rsidR="00032D47" w:rsidRPr="00032D47">
          <w:rPr>
            <w:rFonts w:eastAsia="Times New Roman"/>
            <w:color w:val="0000FF"/>
            <w:sz w:val="20"/>
            <w:u w:val="single"/>
            <w:lang w:val="ru-RU" w:eastAsia="ru-RU"/>
          </w:rPr>
          <w:t>=</w:t>
        </w:r>
        <w:r w:rsidR="00032D47" w:rsidRPr="002B4A09">
          <w:rPr>
            <w:rFonts w:eastAsia="Times New Roman"/>
            <w:color w:val="0000FF"/>
            <w:sz w:val="20"/>
            <w:u w:val="single"/>
            <w:lang w:eastAsia="ru-RU"/>
          </w:rPr>
          <w:t>region</w:t>
        </w:r>
        <w:r w:rsidR="00032D47" w:rsidRPr="00032D47">
          <w:rPr>
            <w:rFonts w:eastAsia="Times New Roman"/>
            <w:color w:val="0000FF"/>
            <w:sz w:val="20"/>
            <w:u w:val="single"/>
            <w:lang w:val="ru-RU" w:eastAsia="ru-RU"/>
          </w:rPr>
          <w:t>&amp;</w:t>
        </w:r>
        <w:proofErr w:type="spellStart"/>
        <w:r w:rsidR="00032D47" w:rsidRPr="002B4A09">
          <w:rPr>
            <w:rFonts w:eastAsia="Times New Roman"/>
            <w:color w:val="0000FF"/>
            <w:sz w:val="20"/>
            <w:u w:val="single"/>
            <w:lang w:eastAsia="ru-RU"/>
          </w:rPr>
          <w:t>utm</w:t>
        </w:r>
        <w:proofErr w:type="spellEnd"/>
        <w:r w:rsidR="00032D47" w:rsidRPr="00032D47">
          <w:rPr>
            <w:rFonts w:eastAsia="Times New Roman"/>
            <w:color w:val="0000FF"/>
            <w:sz w:val="20"/>
            <w:u w:val="single"/>
            <w:lang w:val="ru-RU" w:eastAsia="ru-RU"/>
          </w:rPr>
          <w:t>_</w:t>
        </w:r>
        <w:r w:rsidR="00032D47" w:rsidRPr="002B4A09">
          <w:rPr>
            <w:rFonts w:eastAsia="Times New Roman"/>
            <w:color w:val="0000FF"/>
            <w:sz w:val="20"/>
            <w:u w:val="single"/>
            <w:lang w:eastAsia="ru-RU"/>
          </w:rPr>
          <w:t>medium</w:t>
        </w:r>
        <w:r w:rsidR="00032D47" w:rsidRPr="00032D47">
          <w:rPr>
            <w:rFonts w:eastAsia="Times New Roman"/>
            <w:color w:val="0000FF"/>
            <w:sz w:val="20"/>
            <w:u w:val="single"/>
            <w:lang w:val="ru-RU" w:eastAsia="ru-RU"/>
          </w:rPr>
          <w:t>=</w:t>
        </w:r>
        <w:proofErr w:type="spellStart"/>
        <w:r w:rsidR="00032D47" w:rsidRPr="002B4A09">
          <w:rPr>
            <w:rFonts w:eastAsia="Times New Roman"/>
            <w:color w:val="0000FF"/>
            <w:sz w:val="20"/>
            <w:u w:val="single"/>
            <w:lang w:eastAsia="ru-RU"/>
          </w:rPr>
          <w:t>belgorod</w:t>
        </w:r>
        <w:proofErr w:type="spellEnd"/>
      </w:hyperlink>
    </w:p>
    <w:p w:rsidR="009F2B9B" w:rsidRDefault="009F2B9B">
      <w:pPr>
        <w:spacing w:after="120" w:line="288" w:lineRule="auto"/>
        <w:ind w:right="40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2B9B" w:rsidRDefault="003644C2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«Большая перемена» проводится с 2020 года, в 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>2021 году в нем приняли участие более 2,5 миллион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10 классов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студентов 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3 курсов </w:t>
      </w:r>
      <w:r>
        <w:rPr>
          <w:rFonts w:ascii="Times New Roman" w:hAnsi="Times New Roman" w:cs="Times New Roman"/>
          <w:sz w:val="24"/>
          <w:szCs w:val="24"/>
          <w:lang w:val="ru-RU"/>
        </w:rPr>
        <w:t>СПО со всей России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2B9B" w:rsidRPr="003644C2" w:rsidRDefault="003644C2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отличие от традиционных предметных олимпиад в конкурсе «Большая перемена» оценивается не академическая успеваемость, а навыки, которые пригодятся детям и подросткам в современном мире: умение работать в команде, способность работать с большими объемами информации, находить нестандартные решения в сложных ситуациях, творческое мышление и организаторские способности. </w:t>
      </w:r>
    </w:p>
    <w:p w:rsidR="009F2B9B" w:rsidRDefault="003644C2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Первые этапы «Большой перемены» проходят дистанционно, участники смогут пройти тестирование на тип личности, вид интеллекта, предпочитаемый способ действия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и эрудицию. Также в дистанционном формате пройдет решение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кейсовых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заданий, которые специально для конкурса разработали партнеры – ведущие российские компании и вузы. Очные полуфиналы для учеников старших классов пройдут во всех федеральных округах, а финалы конкурса школьников состоятся на базе Международного детского центра «Артек». Финал среди студентов СПО пройдет по традиции в Нижнем Новгороде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в ноябре. 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Победителями «Большой перемены» среди учеников 10 классов станут 300 человек, они получат по 1 миллиону рублей на образование и дополнительные баллы к портфолио достижений при поступлении в вузы. 300 учеников 8-9 классов – по 200 тысяч рублей на образование и саморазвитие. Победителями конкурса среди студентов выпускных курсов колледжей станут 300 человек, они получат по 1 миллиону рублей. Студенты 1-2 курсов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– по 200 тысяч рублей на образование и саморазвитие или запуск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300 победителей «Большой перемены» среди учеников 5-7 классов смогут отправиться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в путешествие по России на поезде «Большой перемены». 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третьем сезоне конкурса помимо российских школьников смогут принять участие и соотечественники – граждане иностранных государств, свободно владеющие русским языком. Финал для 500 соотечественников пройдет в формате трехнедельной смены в Международном детском центре «Артек», победителями станут 100 старшеклассников, они получат возможность пройти обучение на бюджетной основе в лучших российских вузах.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Топ-50 образовательных организаций (30 школ и 20 колледжей), подготовивших наибольшее количество финалистов «Большой перемены», получат гранты в размере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 миллионов рублей на развитие образовательной среды. Решение о том, на что будут потрачены средства, школы и колледжи будут принимать вместе с ребятами, которые принесли им победу.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Педагоги-наставники, подготовившие победителей конкурса среди старшеклассников и студентов СПО, получат по 150 тысяч рублей и возможность пройти образовательную программу от партнеров «Большой перемены».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Педагоги-наставники победителей среди школьников 5-7 классов получат по 100 тысяч рублей и также смогут пройти повышение квалификации.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Впервые для педагогов-наставников будут доступны тестирования на платформе «Большой перемены», по результатам которых учителя смогут расширить свои знания и получить рекомендации для профессиональной реализации.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третьем сезоне «Большой перемены» в каждом из 12 направлений конкурса будут определены абсолютные победители, которые смогут получить призы от партнеров проекта, а также пройти стажировки в ведущих российских компаниях.</w:t>
      </w:r>
    </w:p>
    <w:p w:rsidR="00032D47" w:rsidRPr="00032D47" w:rsidRDefault="003644C2" w:rsidP="00032D47">
      <w:pPr>
        <w:spacing w:line="240" w:lineRule="auto"/>
        <w:rPr>
          <w:rFonts w:eastAsia="Times New Roman"/>
          <w:color w:val="1155CC"/>
          <w:sz w:val="20"/>
          <w:szCs w:val="20"/>
          <w:u w:val="single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Регистрация участников открыта на платформе </w:t>
      </w:r>
      <w:hyperlink r:id="rId10" w:tgtFrame="_blank" w:history="1">
        <w:r w:rsidR="00032D47" w:rsidRPr="002B4A09">
          <w:rPr>
            <w:rFonts w:eastAsia="Times New Roman"/>
            <w:color w:val="0000FF"/>
            <w:sz w:val="20"/>
            <w:u w:val="single"/>
            <w:lang w:eastAsia="ru-RU"/>
          </w:rPr>
          <w:t>https</w:t>
        </w:r>
        <w:r w:rsidR="00032D47" w:rsidRPr="00032D47">
          <w:rPr>
            <w:rFonts w:eastAsia="Times New Roman"/>
            <w:color w:val="0000FF"/>
            <w:sz w:val="20"/>
            <w:u w:val="single"/>
            <w:lang w:val="ru-RU" w:eastAsia="ru-RU"/>
          </w:rPr>
          <w:t>://</w:t>
        </w:r>
        <w:proofErr w:type="spellStart"/>
        <w:r w:rsidR="00032D47" w:rsidRPr="002B4A09">
          <w:rPr>
            <w:rFonts w:eastAsia="Times New Roman"/>
            <w:color w:val="0000FF"/>
            <w:sz w:val="20"/>
            <w:u w:val="single"/>
            <w:lang w:eastAsia="ru-RU"/>
          </w:rPr>
          <w:t>bolshayaperemena</w:t>
        </w:r>
        <w:proofErr w:type="spellEnd"/>
        <w:r w:rsidR="00032D47" w:rsidRPr="00032D47">
          <w:rPr>
            <w:rFonts w:eastAsia="Times New Roman"/>
            <w:color w:val="0000FF"/>
            <w:sz w:val="20"/>
            <w:u w:val="single"/>
            <w:lang w:val="ru-RU" w:eastAsia="ru-RU"/>
          </w:rPr>
          <w:t>.</w:t>
        </w:r>
        <w:r w:rsidR="00032D47" w:rsidRPr="002B4A09">
          <w:rPr>
            <w:rFonts w:eastAsia="Times New Roman"/>
            <w:color w:val="0000FF"/>
            <w:sz w:val="20"/>
            <w:u w:val="single"/>
            <w:lang w:eastAsia="ru-RU"/>
          </w:rPr>
          <w:t>online</w:t>
        </w:r>
        <w:r w:rsidR="00032D47" w:rsidRPr="00032D47">
          <w:rPr>
            <w:rFonts w:eastAsia="Times New Roman"/>
            <w:color w:val="0000FF"/>
            <w:sz w:val="20"/>
            <w:u w:val="single"/>
            <w:lang w:val="ru-RU" w:eastAsia="ru-RU"/>
          </w:rPr>
          <w:t>/?</w:t>
        </w:r>
        <w:proofErr w:type="spellStart"/>
        <w:r w:rsidR="00032D47" w:rsidRPr="002B4A09">
          <w:rPr>
            <w:rFonts w:eastAsia="Times New Roman"/>
            <w:color w:val="0000FF"/>
            <w:sz w:val="20"/>
            <w:u w:val="single"/>
            <w:lang w:eastAsia="ru-RU"/>
          </w:rPr>
          <w:t>utm</w:t>
        </w:r>
        <w:proofErr w:type="spellEnd"/>
        <w:r w:rsidR="00032D47" w:rsidRPr="00032D47">
          <w:rPr>
            <w:rFonts w:eastAsia="Times New Roman"/>
            <w:color w:val="0000FF"/>
            <w:sz w:val="20"/>
            <w:u w:val="single"/>
            <w:lang w:val="ru-RU" w:eastAsia="ru-RU"/>
          </w:rPr>
          <w:t>_</w:t>
        </w:r>
        <w:r w:rsidR="00032D47" w:rsidRPr="002B4A09">
          <w:rPr>
            <w:rFonts w:eastAsia="Times New Roman"/>
            <w:color w:val="0000FF"/>
            <w:sz w:val="20"/>
            <w:u w:val="single"/>
            <w:lang w:eastAsia="ru-RU"/>
          </w:rPr>
          <w:t>source</w:t>
        </w:r>
        <w:r w:rsidR="00032D47" w:rsidRPr="00032D47">
          <w:rPr>
            <w:rFonts w:eastAsia="Times New Roman"/>
            <w:color w:val="0000FF"/>
            <w:sz w:val="20"/>
            <w:u w:val="single"/>
            <w:lang w:val="ru-RU" w:eastAsia="ru-RU"/>
          </w:rPr>
          <w:t>=</w:t>
        </w:r>
        <w:r w:rsidR="00032D47" w:rsidRPr="002B4A09">
          <w:rPr>
            <w:rFonts w:eastAsia="Times New Roman"/>
            <w:color w:val="0000FF"/>
            <w:sz w:val="20"/>
            <w:u w:val="single"/>
            <w:lang w:eastAsia="ru-RU"/>
          </w:rPr>
          <w:t>region</w:t>
        </w:r>
        <w:r w:rsidR="00032D47" w:rsidRPr="00032D47">
          <w:rPr>
            <w:rFonts w:eastAsia="Times New Roman"/>
            <w:color w:val="0000FF"/>
            <w:sz w:val="20"/>
            <w:u w:val="single"/>
            <w:lang w:val="ru-RU" w:eastAsia="ru-RU"/>
          </w:rPr>
          <w:t>&amp;</w:t>
        </w:r>
        <w:proofErr w:type="spellStart"/>
        <w:r w:rsidR="00032D47" w:rsidRPr="002B4A09">
          <w:rPr>
            <w:rFonts w:eastAsia="Times New Roman"/>
            <w:color w:val="0000FF"/>
            <w:sz w:val="20"/>
            <w:u w:val="single"/>
            <w:lang w:eastAsia="ru-RU"/>
          </w:rPr>
          <w:t>utm</w:t>
        </w:r>
        <w:proofErr w:type="spellEnd"/>
        <w:r w:rsidR="00032D47" w:rsidRPr="00032D47">
          <w:rPr>
            <w:rFonts w:eastAsia="Times New Roman"/>
            <w:color w:val="0000FF"/>
            <w:sz w:val="20"/>
            <w:u w:val="single"/>
            <w:lang w:val="ru-RU" w:eastAsia="ru-RU"/>
          </w:rPr>
          <w:t>_</w:t>
        </w:r>
        <w:r w:rsidR="00032D47" w:rsidRPr="002B4A09">
          <w:rPr>
            <w:rFonts w:eastAsia="Times New Roman"/>
            <w:color w:val="0000FF"/>
            <w:sz w:val="20"/>
            <w:u w:val="single"/>
            <w:lang w:eastAsia="ru-RU"/>
          </w:rPr>
          <w:t>medium</w:t>
        </w:r>
        <w:r w:rsidR="00032D47" w:rsidRPr="00032D47">
          <w:rPr>
            <w:rFonts w:eastAsia="Times New Roman"/>
            <w:color w:val="0000FF"/>
            <w:sz w:val="20"/>
            <w:u w:val="single"/>
            <w:lang w:val="ru-RU" w:eastAsia="ru-RU"/>
          </w:rPr>
          <w:t>=</w:t>
        </w:r>
        <w:proofErr w:type="spellStart"/>
        <w:r w:rsidR="00032D47" w:rsidRPr="002B4A09">
          <w:rPr>
            <w:rFonts w:eastAsia="Times New Roman"/>
            <w:color w:val="0000FF"/>
            <w:sz w:val="20"/>
            <w:u w:val="single"/>
            <w:lang w:eastAsia="ru-RU"/>
          </w:rPr>
          <w:t>belgorod</w:t>
        </w:r>
        <w:proofErr w:type="spellEnd"/>
      </w:hyperlink>
    </w:p>
    <w:p w:rsidR="009F2B9B" w:rsidRPr="003644C2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школьников 5-7 классов до 17 мая, для школьников 8-10 классов и студентов СПО – до 10 июня, для граждан иностранных государств – до 1 мая 2022 года.</w:t>
      </w:r>
    </w:p>
    <w:p w:rsidR="009F2B9B" w:rsidRDefault="009F2B9B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2B9B" w:rsidRDefault="003644C2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В</w:t>
      </w: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сероссийский конкурс «Большая перемена» реализуется в рамках Национального проекта «Образование». Его организаторами выступают Федеральное агентство по делам молодежи (</w:t>
      </w:r>
      <w:proofErr w:type="spellStart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Росмолодежь</w:t>
      </w:r>
      <w:proofErr w:type="spellEnd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), АНО «Россия – страна возможностей»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, АНО «Большая Перемена» </w:t>
      </w: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и Российское движение школьников.</w:t>
      </w:r>
    </w:p>
    <w:p w:rsidR="009F2B9B" w:rsidRPr="003644C2" w:rsidRDefault="003644C2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Конкурс проходит при поддержке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Министерства просвещения РФ и </w:t>
      </w: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Министерства науки и высшего образования РФ.</w:t>
      </w:r>
    </w:p>
    <w:p w:rsidR="009F2B9B" w:rsidRPr="003644C2" w:rsidRDefault="003644C2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</w:pP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Партнеры конкурса – Сбербанк,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VK</w:t>
      </w: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Госкорпорация</w:t>
      </w:r>
      <w:proofErr w:type="spellEnd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«</w:t>
      </w:r>
      <w:proofErr w:type="spellStart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Росатом</w:t>
      </w:r>
      <w:proofErr w:type="spellEnd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», ОАО «Российские железные дороги», </w:t>
      </w:r>
      <w:proofErr w:type="spellStart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Госкорпорация</w:t>
      </w:r>
      <w:proofErr w:type="spellEnd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«</w:t>
      </w:r>
      <w:proofErr w:type="spellStart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Роскосмос</w:t>
      </w:r>
      <w:proofErr w:type="spellEnd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».</w:t>
      </w:r>
    </w:p>
    <w:p w:rsidR="009F2B9B" w:rsidRPr="003644C2" w:rsidRDefault="009F2B9B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</w:pPr>
    </w:p>
    <w:p w:rsidR="009F2B9B" w:rsidRPr="003644C2" w:rsidRDefault="003644C2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КОНТАКТЫ ДЛЯ СМИ: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9F2B9B" w:rsidRDefault="003644C2">
      <w:pPr>
        <w:tabs>
          <w:tab w:val="left" w:pos="993"/>
        </w:tabs>
        <w:spacing w:after="120" w:line="288" w:lineRule="auto"/>
        <w:ind w:right="40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Светлана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Гоф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+7 (964) 558-61-33, </w:t>
      </w:r>
      <w:hyperlink r:id="rId11" w:tooltip="mailto:press@peremena.team" w:history="1">
        <w:r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press@peremena.team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sectPr w:rsidR="009F2B9B" w:rsidSect="009F2B9B">
      <w:headerReference w:type="default" r:id="rId12"/>
      <w:headerReference w:type="first" r:id="rId13"/>
      <w:pgSz w:w="11906" w:h="16838"/>
      <w:pgMar w:top="567" w:right="710" w:bottom="709" w:left="1440" w:header="142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1F1" w:rsidRDefault="00A721F1">
      <w:pPr>
        <w:spacing w:line="240" w:lineRule="auto"/>
      </w:pPr>
      <w:r>
        <w:separator/>
      </w:r>
    </w:p>
  </w:endnote>
  <w:endnote w:type="continuationSeparator" w:id="0">
    <w:p w:rsidR="00A721F1" w:rsidRDefault="00A72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1F1" w:rsidRDefault="00A721F1">
      <w:pPr>
        <w:spacing w:line="240" w:lineRule="auto"/>
      </w:pPr>
      <w:r>
        <w:separator/>
      </w:r>
    </w:p>
  </w:footnote>
  <w:footnote w:type="continuationSeparator" w:id="0">
    <w:p w:rsidR="00A721F1" w:rsidRDefault="00A721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9B" w:rsidRDefault="003644C2">
    <w:pPr>
      <w:pStyle w:val="1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9B" w:rsidRDefault="003644C2">
    <w:pPr>
      <w:pStyle w:val="1"/>
    </w:pPr>
    <w:r>
      <w:tab/>
    </w:r>
    <w:r>
      <w:rPr>
        <w:lang w:val="ru-RU"/>
      </w:rPr>
      <w:tab/>
    </w:r>
  </w:p>
  <w:p w:rsidR="009F2B9B" w:rsidRDefault="009F2B9B">
    <w:pPr>
      <w:pStyle w:val="1"/>
      <w:tabs>
        <w:tab w:val="left" w:pos="688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C4DAB"/>
    <w:multiLevelType w:val="hybridMultilevel"/>
    <w:tmpl w:val="BB145F8E"/>
    <w:lvl w:ilvl="0" w:tplc="564C14D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80851CE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EA62484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914A0AE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302BAA8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454DE3A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758F9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ADA62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04679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B9B"/>
    <w:rsid w:val="00032D47"/>
    <w:rsid w:val="003644C2"/>
    <w:rsid w:val="00461AC4"/>
    <w:rsid w:val="00641802"/>
    <w:rsid w:val="009F2B9B"/>
    <w:rsid w:val="00A721F1"/>
    <w:rsid w:val="00FB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F33095F"/>
  <w15:docId w15:val="{0A575D10-3FCD-4396-919E-7951014D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B9B"/>
    <w:pPr>
      <w:spacing w:line="276" w:lineRule="auto"/>
    </w:pPr>
    <w:rPr>
      <w:rFonts w:ascii="Arial" w:eastAsia="Arial" w:hAnsi="Arial" w:cs="Arial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9F2B9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9F2B9B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9F2B9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9F2B9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9F2B9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rsid w:val="009F2B9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F2B9B"/>
    <w:pPr>
      <w:keepNext/>
      <w:keepLines/>
      <w:spacing w:before="320" w:after="200"/>
      <w:outlineLvl w:val="6"/>
    </w:pPr>
    <w:rPr>
      <w:b/>
      <w:bCs/>
      <w:i/>
      <w:iCs/>
    </w:rPr>
  </w:style>
  <w:style w:type="character" w:customStyle="1" w:styleId="Heading7Char">
    <w:name w:val="Heading 7 Char"/>
    <w:link w:val="71"/>
    <w:uiPriority w:val="9"/>
    <w:rsid w:val="009F2B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F2B9B"/>
    <w:pPr>
      <w:keepNext/>
      <w:keepLines/>
      <w:spacing w:before="320" w:after="200"/>
      <w:outlineLvl w:val="7"/>
    </w:pPr>
    <w:rPr>
      <w:i/>
      <w:iCs/>
    </w:rPr>
  </w:style>
  <w:style w:type="character" w:customStyle="1" w:styleId="Heading8Char">
    <w:name w:val="Heading 8 Char"/>
    <w:link w:val="81"/>
    <w:uiPriority w:val="9"/>
    <w:rsid w:val="009F2B9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F2B9B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9F2B9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9F2B9B"/>
    <w:pPr>
      <w:ind w:left="720"/>
      <w:contextualSpacing/>
    </w:pPr>
  </w:style>
  <w:style w:type="paragraph" w:styleId="a4">
    <w:name w:val="No Spacing"/>
    <w:qFormat/>
    <w:rsid w:val="009F2B9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9F2B9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9F2B9B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9F2B9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F2B9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F2B9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F2B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F2B9B"/>
    <w:rPr>
      <w:i/>
    </w:rPr>
  </w:style>
  <w:style w:type="character" w:customStyle="1" w:styleId="HeaderChar">
    <w:name w:val="Header Char"/>
    <w:link w:val="1"/>
    <w:uiPriority w:val="99"/>
    <w:rsid w:val="009F2B9B"/>
  </w:style>
  <w:style w:type="character" w:customStyle="1" w:styleId="FooterChar">
    <w:name w:val="Footer Char"/>
    <w:uiPriority w:val="99"/>
    <w:rsid w:val="009F2B9B"/>
  </w:style>
  <w:style w:type="character" w:customStyle="1" w:styleId="CaptionChar">
    <w:name w:val="Caption Char"/>
    <w:link w:val="10"/>
    <w:uiPriority w:val="99"/>
    <w:rsid w:val="009F2B9B"/>
  </w:style>
  <w:style w:type="table" w:styleId="ab">
    <w:name w:val="Table Grid"/>
    <w:uiPriority w:val="59"/>
    <w:rsid w:val="009F2B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F2B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9F2B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9F2B9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F2B9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9F2B9B"/>
    <w:rPr>
      <w:sz w:val="18"/>
    </w:rPr>
  </w:style>
  <w:style w:type="character" w:styleId="ae">
    <w:name w:val="footnote reference"/>
    <w:uiPriority w:val="99"/>
    <w:unhideWhenUsed/>
    <w:rsid w:val="009F2B9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F2B9B"/>
    <w:pPr>
      <w:spacing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F2B9B"/>
    <w:rPr>
      <w:sz w:val="20"/>
    </w:rPr>
  </w:style>
  <w:style w:type="character" w:styleId="af1">
    <w:name w:val="endnote reference"/>
    <w:uiPriority w:val="99"/>
    <w:semiHidden/>
    <w:unhideWhenUsed/>
    <w:rsid w:val="009F2B9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F2B9B"/>
    <w:pPr>
      <w:spacing w:after="57"/>
    </w:pPr>
  </w:style>
  <w:style w:type="paragraph" w:styleId="22">
    <w:name w:val="toc 2"/>
    <w:basedOn w:val="a"/>
    <w:next w:val="a"/>
    <w:uiPriority w:val="39"/>
    <w:unhideWhenUsed/>
    <w:rsid w:val="009F2B9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F2B9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F2B9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F2B9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F2B9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F2B9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F2B9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F2B9B"/>
    <w:pPr>
      <w:spacing w:after="57"/>
      <w:ind w:left="2268"/>
    </w:pPr>
  </w:style>
  <w:style w:type="paragraph" w:styleId="af2">
    <w:name w:val="TOC Heading"/>
    <w:uiPriority w:val="39"/>
    <w:unhideWhenUsed/>
    <w:rsid w:val="009F2B9B"/>
  </w:style>
  <w:style w:type="paragraph" w:styleId="af3">
    <w:name w:val="table of figures"/>
    <w:basedOn w:val="a"/>
    <w:next w:val="a"/>
    <w:uiPriority w:val="99"/>
    <w:unhideWhenUsed/>
    <w:rsid w:val="009F2B9B"/>
  </w:style>
  <w:style w:type="paragraph" w:customStyle="1" w:styleId="11">
    <w:name w:val="Заголовок 11"/>
    <w:basedOn w:val="a"/>
    <w:next w:val="a"/>
    <w:link w:val="Heading1Char"/>
    <w:qFormat/>
    <w:rsid w:val="009F2B9B"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qFormat/>
    <w:rsid w:val="009F2B9B"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customStyle="1" w:styleId="31">
    <w:name w:val="Заголовок 31"/>
    <w:basedOn w:val="a"/>
    <w:next w:val="a"/>
    <w:link w:val="Heading3Char"/>
    <w:qFormat/>
    <w:rsid w:val="009F2B9B"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customStyle="1" w:styleId="41">
    <w:name w:val="Заголовок 41"/>
    <w:basedOn w:val="a"/>
    <w:next w:val="a"/>
    <w:link w:val="Heading4Char"/>
    <w:qFormat/>
    <w:rsid w:val="009F2B9B"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qFormat/>
    <w:rsid w:val="009F2B9B"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customStyle="1" w:styleId="61">
    <w:name w:val="Заголовок 61"/>
    <w:basedOn w:val="a"/>
    <w:next w:val="a"/>
    <w:link w:val="Heading6Char"/>
    <w:qFormat/>
    <w:rsid w:val="009F2B9B"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customStyle="1" w:styleId="WW8Num1z0">
    <w:name w:val="WW8Num1z0"/>
    <w:qFormat/>
    <w:rsid w:val="009F2B9B"/>
  </w:style>
  <w:style w:type="character" w:customStyle="1" w:styleId="WW8Num1z1">
    <w:name w:val="WW8Num1z1"/>
    <w:qFormat/>
    <w:rsid w:val="009F2B9B"/>
  </w:style>
  <w:style w:type="character" w:customStyle="1" w:styleId="WW8Num1z2">
    <w:name w:val="WW8Num1z2"/>
    <w:qFormat/>
    <w:rsid w:val="009F2B9B"/>
  </w:style>
  <w:style w:type="character" w:customStyle="1" w:styleId="WW8Num1z3">
    <w:name w:val="WW8Num1z3"/>
    <w:qFormat/>
    <w:rsid w:val="009F2B9B"/>
  </w:style>
  <w:style w:type="character" w:customStyle="1" w:styleId="WW8Num1z4">
    <w:name w:val="WW8Num1z4"/>
    <w:qFormat/>
    <w:rsid w:val="009F2B9B"/>
  </w:style>
  <w:style w:type="character" w:customStyle="1" w:styleId="WW8Num1z5">
    <w:name w:val="WW8Num1z5"/>
    <w:qFormat/>
    <w:rsid w:val="009F2B9B"/>
  </w:style>
  <w:style w:type="character" w:customStyle="1" w:styleId="WW8Num1z6">
    <w:name w:val="WW8Num1z6"/>
    <w:qFormat/>
    <w:rsid w:val="009F2B9B"/>
  </w:style>
  <w:style w:type="character" w:customStyle="1" w:styleId="WW8Num1z7">
    <w:name w:val="WW8Num1z7"/>
    <w:qFormat/>
    <w:rsid w:val="009F2B9B"/>
  </w:style>
  <w:style w:type="character" w:customStyle="1" w:styleId="WW8Num1z8">
    <w:name w:val="WW8Num1z8"/>
    <w:qFormat/>
    <w:rsid w:val="009F2B9B"/>
  </w:style>
  <w:style w:type="character" w:customStyle="1" w:styleId="WW8Num2z0">
    <w:name w:val="WW8Num2z0"/>
    <w:qFormat/>
    <w:rsid w:val="009F2B9B"/>
  </w:style>
  <w:style w:type="character" w:customStyle="1" w:styleId="WW8Num2z1">
    <w:name w:val="WW8Num2z1"/>
    <w:qFormat/>
    <w:rsid w:val="009F2B9B"/>
  </w:style>
  <w:style w:type="character" w:customStyle="1" w:styleId="WW8Num2z2">
    <w:name w:val="WW8Num2z2"/>
    <w:qFormat/>
    <w:rsid w:val="009F2B9B"/>
  </w:style>
  <w:style w:type="character" w:customStyle="1" w:styleId="WW8Num2z3">
    <w:name w:val="WW8Num2z3"/>
    <w:qFormat/>
    <w:rsid w:val="009F2B9B"/>
  </w:style>
  <w:style w:type="character" w:customStyle="1" w:styleId="WW8Num2z4">
    <w:name w:val="WW8Num2z4"/>
    <w:qFormat/>
    <w:rsid w:val="009F2B9B"/>
  </w:style>
  <w:style w:type="character" w:customStyle="1" w:styleId="WW8Num2z5">
    <w:name w:val="WW8Num2z5"/>
    <w:qFormat/>
    <w:rsid w:val="009F2B9B"/>
  </w:style>
  <w:style w:type="character" w:customStyle="1" w:styleId="WW8Num2z6">
    <w:name w:val="WW8Num2z6"/>
    <w:qFormat/>
    <w:rsid w:val="009F2B9B"/>
  </w:style>
  <w:style w:type="character" w:customStyle="1" w:styleId="WW8Num2z7">
    <w:name w:val="WW8Num2z7"/>
    <w:qFormat/>
    <w:rsid w:val="009F2B9B"/>
  </w:style>
  <w:style w:type="character" w:customStyle="1" w:styleId="WW8Num2z8">
    <w:name w:val="WW8Num2z8"/>
    <w:qFormat/>
    <w:rsid w:val="009F2B9B"/>
  </w:style>
  <w:style w:type="character" w:customStyle="1" w:styleId="WW8Num3z0">
    <w:name w:val="WW8Num3z0"/>
    <w:qFormat/>
    <w:rsid w:val="009F2B9B"/>
    <w:rPr>
      <w:rFonts w:ascii="Symbol" w:hAnsi="Symbol" w:cs="Symbol"/>
      <w:sz w:val="20"/>
    </w:rPr>
  </w:style>
  <w:style w:type="character" w:customStyle="1" w:styleId="WW8Num3z1">
    <w:name w:val="WW8Num3z1"/>
    <w:qFormat/>
    <w:rsid w:val="009F2B9B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9F2B9B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9F2B9B"/>
    <w:rPr>
      <w:rFonts w:ascii="Symbol" w:hAnsi="Symbol" w:cs="Symbol"/>
    </w:rPr>
  </w:style>
  <w:style w:type="character" w:customStyle="1" w:styleId="WW8Num4z1">
    <w:name w:val="WW8Num4z1"/>
    <w:qFormat/>
    <w:rsid w:val="009F2B9B"/>
    <w:rPr>
      <w:rFonts w:ascii="Courier New" w:hAnsi="Courier New" w:cs="Courier New"/>
    </w:rPr>
  </w:style>
  <w:style w:type="character" w:customStyle="1" w:styleId="WW8Num4z2">
    <w:name w:val="WW8Num4z2"/>
    <w:qFormat/>
    <w:rsid w:val="009F2B9B"/>
    <w:rPr>
      <w:rFonts w:ascii="Wingdings" w:hAnsi="Wingdings" w:cs="Wingdings"/>
    </w:rPr>
  </w:style>
  <w:style w:type="character" w:customStyle="1" w:styleId="WW8Num5z0">
    <w:name w:val="WW8Num5z0"/>
    <w:qFormat/>
    <w:rsid w:val="009F2B9B"/>
    <w:rPr>
      <w:rFonts w:ascii="Symbol" w:hAnsi="Symbol" w:cs="Symbol"/>
    </w:rPr>
  </w:style>
  <w:style w:type="character" w:customStyle="1" w:styleId="WW8Num5z1">
    <w:name w:val="WW8Num5z1"/>
    <w:qFormat/>
    <w:rsid w:val="009F2B9B"/>
    <w:rPr>
      <w:rFonts w:ascii="Courier New" w:hAnsi="Courier New" w:cs="Courier New"/>
    </w:rPr>
  </w:style>
  <w:style w:type="character" w:customStyle="1" w:styleId="WW8Num5z2">
    <w:name w:val="WW8Num5z2"/>
    <w:qFormat/>
    <w:rsid w:val="009F2B9B"/>
    <w:rPr>
      <w:rFonts w:ascii="Wingdings" w:hAnsi="Wingdings" w:cs="Wingdings"/>
    </w:rPr>
  </w:style>
  <w:style w:type="character" w:styleId="af4">
    <w:name w:val="Hyperlink"/>
    <w:qFormat/>
    <w:rsid w:val="009F2B9B"/>
    <w:rPr>
      <w:color w:val="0000FF"/>
      <w:u w:val="single"/>
    </w:rPr>
  </w:style>
  <w:style w:type="character" w:customStyle="1" w:styleId="af5">
    <w:name w:val="Текст выноски Знак"/>
    <w:qFormat/>
    <w:rsid w:val="009F2B9B"/>
    <w:rPr>
      <w:rFonts w:ascii="Tahoma" w:hAnsi="Tahoma" w:cs="Tahoma"/>
      <w:sz w:val="16"/>
      <w:szCs w:val="16"/>
    </w:rPr>
  </w:style>
  <w:style w:type="character" w:customStyle="1" w:styleId="af6">
    <w:name w:val="Верхний колонтитул Знак"/>
    <w:basedOn w:val="a0"/>
    <w:qFormat/>
    <w:rsid w:val="009F2B9B"/>
  </w:style>
  <w:style w:type="character" w:customStyle="1" w:styleId="af7">
    <w:name w:val="Нижний колонтитул Знак"/>
    <w:basedOn w:val="a0"/>
    <w:qFormat/>
    <w:rsid w:val="009F2B9B"/>
  </w:style>
  <w:style w:type="character" w:styleId="af8">
    <w:name w:val="FollowedHyperlink"/>
    <w:qFormat/>
    <w:rsid w:val="009F2B9B"/>
    <w:rPr>
      <w:color w:val="954F72"/>
      <w:u w:val="single"/>
    </w:rPr>
  </w:style>
  <w:style w:type="character" w:customStyle="1" w:styleId="StrongEmphasis">
    <w:name w:val="Strong Emphasis"/>
    <w:qFormat/>
    <w:rsid w:val="009F2B9B"/>
    <w:rPr>
      <w:b/>
      <w:bCs/>
    </w:rPr>
  </w:style>
  <w:style w:type="character" w:customStyle="1" w:styleId="af9">
    <w:name w:val="Основной текст Знак"/>
    <w:qFormat/>
    <w:rsid w:val="009F2B9B"/>
    <w:rPr>
      <w:rFonts w:ascii="Liberation Serif;Times New Roma" w:eastAsia="Arial Unicode MS" w:hAnsi="Liberation Serif;Times New Roma" w:cs="Arial Unicode MS"/>
      <w:sz w:val="24"/>
      <w:szCs w:val="24"/>
      <w:lang w:eastAsia="zh-CN" w:bidi="hi-IN"/>
    </w:rPr>
  </w:style>
  <w:style w:type="character" w:styleId="afa">
    <w:name w:val="Emphasis"/>
    <w:qFormat/>
    <w:rsid w:val="009F2B9B"/>
    <w:rPr>
      <w:i/>
      <w:iCs/>
    </w:rPr>
  </w:style>
  <w:style w:type="character" w:customStyle="1" w:styleId="person-appointment-title">
    <w:name w:val="person-appointment-title"/>
    <w:qFormat/>
    <w:rsid w:val="009F2B9B"/>
  </w:style>
  <w:style w:type="character" w:customStyle="1" w:styleId="UnresolvedMention">
    <w:name w:val="Unresolved Mention"/>
    <w:qFormat/>
    <w:rsid w:val="009F2B9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  <w:rsid w:val="009F2B9B"/>
  </w:style>
  <w:style w:type="paragraph" w:customStyle="1" w:styleId="Heading">
    <w:name w:val="Heading"/>
    <w:basedOn w:val="a"/>
    <w:next w:val="a"/>
    <w:qFormat/>
    <w:rsid w:val="009F2B9B"/>
    <w:pPr>
      <w:keepNext/>
      <w:keepLines/>
      <w:spacing w:after="60"/>
    </w:pPr>
    <w:rPr>
      <w:sz w:val="52"/>
      <w:szCs w:val="52"/>
    </w:rPr>
  </w:style>
  <w:style w:type="paragraph" w:styleId="afb">
    <w:name w:val="Body Text"/>
    <w:basedOn w:val="a"/>
    <w:rsid w:val="009F2B9B"/>
    <w:pPr>
      <w:spacing w:after="140" w:line="288" w:lineRule="auto"/>
    </w:pPr>
    <w:rPr>
      <w:rFonts w:ascii="Liberation Serif;Times New Roma" w:eastAsia="Arial Unicode MS" w:hAnsi="Liberation Serif;Times New Roma" w:cs="Arial Unicode MS"/>
      <w:sz w:val="24"/>
      <w:szCs w:val="24"/>
      <w:lang w:bidi="hi-IN"/>
    </w:rPr>
  </w:style>
  <w:style w:type="paragraph" w:styleId="afc">
    <w:name w:val="List"/>
    <w:basedOn w:val="afb"/>
    <w:rsid w:val="009F2B9B"/>
  </w:style>
  <w:style w:type="paragraph" w:customStyle="1" w:styleId="13">
    <w:name w:val="Название объекта1"/>
    <w:basedOn w:val="a"/>
    <w:qFormat/>
    <w:rsid w:val="009F2B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F2B9B"/>
    <w:pPr>
      <w:suppressLineNumbers/>
    </w:pPr>
  </w:style>
  <w:style w:type="paragraph" w:styleId="afd">
    <w:name w:val="caption"/>
    <w:basedOn w:val="a"/>
    <w:qFormat/>
    <w:rsid w:val="009F2B9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Subtitle"/>
    <w:basedOn w:val="a"/>
    <w:next w:val="a"/>
    <w:link w:val="a7"/>
    <w:qFormat/>
    <w:rsid w:val="009F2B9B"/>
    <w:pPr>
      <w:keepNext/>
      <w:keepLines/>
      <w:spacing w:after="320"/>
    </w:pPr>
    <w:rPr>
      <w:color w:val="666666"/>
      <w:sz w:val="30"/>
      <w:szCs w:val="30"/>
    </w:rPr>
  </w:style>
  <w:style w:type="paragraph" w:styleId="afe">
    <w:name w:val="Balloon Text"/>
    <w:basedOn w:val="a"/>
    <w:qFormat/>
    <w:rsid w:val="009F2B9B"/>
    <w:pPr>
      <w:spacing w:line="240" w:lineRule="auto"/>
    </w:pPr>
    <w:rPr>
      <w:rFonts w:ascii="Tahoma" w:hAnsi="Tahoma" w:cs="Times New Roman"/>
      <w:sz w:val="16"/>
      <w:szCs w:val="16"/>
    </w:rPr>
  </w:style>
  <w:style w:type="paragraph" w:customStyle="1" w:styleId="HeaderandFooter">
    <w:name w:val="Header and Footer"/>
    <w:basedOn w:val="a"/>
    <w:qFormat/>
    <w:rsid w:val="009F2B9B"/>
    <w:pPr>
      <w:suppressLineNumbers/>
      <w:tabs>
        <w:tab w:val="center" w:pos="4819"/>
        <w:tab w:val="right" w:pos="9638"/>
      </w:tabs>
    </w:pPr>
  </w:style>
  <w:style w:type="paragraph" w:customStyle="1" w:styleId="1">
    <w:name w:val="Верхний колонтитул1"/>
    <w:basedOn w:val="a"/>
    <w:link w:val="HeaderChar"/>
    <w:rsid w:val="009F2B9B"/>
    <w:pPr>
      <w:spacing w:line="240" w:lineRule="auto"/>
    </w:pPr>
  </w:style>
  <w:style w:type="paragraph" w:customStyle="1" w:styleId="10">
    <w:name w:val="Нижний колонтитул1"/>
    <w:basedOn w:val="a"/>
    <w:link w:val="CaptionChar"/>
    <w:rsid w:val="009F2B9B"/>
    <w:pPr>
      <w:spacing w:line="240" w:lineRule="auto"/>
    </w:pPr>
  </w:style>
  <w:style w:type="paragraph" w:customStyle="1" w:styleId="14">
    <w:name w:val="Обычный1"/>
    <w:qFormat/>
    <w:rsid w:val="009F2B9B"/>
    <w:pPr>
      <w:spacing w:line="276" w:lineRule="auto"/>
    </w:pPr>
    <w:rPr>
      <w:rFonts w:ascii="Arial" w:eastAsia="Arial" w:hAnsi="Arial" w:cs="Arial"/>
      <w:sz w:val="22"/>
      <w:szCs w:val="22"/>
      <w:lang w:val="ru-RU" w:bidi="ar-SA"/>
    </w:rPr>
  </w:style>
  <w:style w:type="paragraph" w:customStyle="1" w:styleId="15">
    <w:name w:val="Обычный (веб)1"/>
    <w:basedOn w:val="a"/>
    <w:qFormat/>
    <w:rsid w:val="009F2B9B"/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qFormat/>
    <w:rsid w:val="009F2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@peremena.tea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olshayaperemena.online/?utm_source=region&amp;utm_medium=belgor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lshayaperemena.online/?utm_source=region&amp;utm_medium=belgoro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1341989</dc:creator>
  <dc:description/>
  <cp:lastModifiedBy>administrator</cp:lastModifiedBy>
  <cp:revision>7</cp:revision>
  <dcterms:created xsi:type="dcterms:W3CDTF">2022-03-29T17:55:00Z</dcterms:created>
  <dcterms:modified xsi:type="dcterms:W3CDTF">2022-04-18T08:53:00Z</dcterms:modified>
  <dc:language>en-US</dc:language>
</cp:coreProperties>
</file>