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54" w:rsidRDefault="00847254" w:rsidP="008472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47254" w:rsidRDefault="00847254" w:rsidP="00847254">
      <w:pPr>
        <w:pStyle w:val="a3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«Средняя общеобразовательная Ивановская школа»</w:t>
      </w:r>
    </w:p>
    <w:p w:rsidR="00847254" w:rsidRPr="00862BEE" w:rsidRDefault="00847254" w:rsidP="00847254">
      <w:pPr>
        <w:jc w:val="center"/>
        <w:rPr>
          <w:rFonts w:ascii="Times New Roman" w:hAnsi="Times New Roman"/>
          <w:smallCaps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847254" w:rsidRPr="008C58E9" w:rsidTr="002E1700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47254" w:rsidRPr="0066583A" w:rsidRDefault="00847254" w:rsidP="002E1700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583A">
              <w:rPr>
                <w:rFonts w:asciiTheme="minorHAnsi" w:hAnsiTheme="minorHAnsi" w:cstheme="minorHAnsi"/>
                <w:b/>
                <w:sz w:val="24"/>
                <w:szCs w:val="24"/>
              </w:rPr>
              <w:t>Принято</w:t>
            </w:r>
          </w:p>
          <w:p w:rsidR="00847254" w:rsidRPr="0066583A" w:rsidRDefault="00847254" w:rsidP="002E1700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583A">
              <w:rPr>
                <w:rFonts w:asciiTheme="minorHAnsi" w:hAnsiTheme="minorHAnsi" w:cstheme="minorHAnsi"/>
                <w:b/>
                <w:sz w:val="24"/>
                <w:szCs w:val="24"/>
              </w:rPr>
              <w:t>на заседании педагогического совета</w:t>
            </w:r>
          </w:p>
          <w:p w:rsidR="00847254" w:rsidRPr="0066583A" w:rsidRDefault="00847254" w:rsidP="002E1700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583A">
              <w:rPr>
                <w:rFonts w:asciiTheme="minorHAnsi" w:hAnsiTheme="minorHAnsi" w:cstheme="minorHAnsi"/>
                <w:b/>
                <w:sz w:val="24"/>
                <w:szCs w:val="24"/>
              </w:rPr>
              <w:t>МБОУ «Средняя общеобразовательная</w:t>
            </w:r>
          </w:p>
          <w:p w:rsidR="00847254" w:rsidRPr="0066583A" w:rsidRDefault="00847254" w:rsidP="002E1700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583A">
              <w:rPr>
                <w:rFonts w:asciiTheme="minorHAnsi" w:hAnsiTheme="minorHAnsi" w:cstheme="minorHAnsi"/>
                <w:b/>
                <w:sz w:val="24"/>
                <w:szCs w:val="24"/>
              </w:rPr>
              <w:t>Ивановская школа»</w:t>
            </w:r>
          </w:p>
          <w:p w:rsidR="00847254" w:rsidRPr="0066583A" w:rsidRDefault="00847254" w:rsidP="002E1700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58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протокол </w:t>
            </w:r>
          </w:p>
          <w:p w:rsidR="00847254" w:rsidRDefault="00847254" w:rsidP="002E1700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от «29</w:t>
            </w:r>
            <w:r w:rsidRPr="0066583A">
              <w:rPr>
                <w:rFonts w:asciiTheme="minorHAnsi" w:hAnsiTheme="minorHAnsi" w:cstheme="minorHAnsi"/>
                <w:b/>
                <w:sz w:val="24"/>
                <w:szCs w:val="24"/>
              </w:rPr>
              <w:t>» августа 2022г № 1</w:t>
            </w:r>
          </w:p>
          <w:p w:rsidR="00847254" w:rsidRDefault="00847254" w:rsidP="002E1700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47254" w:rsidRPr="0066583A" w:rsidRDefault="00847254" w:rsidP="002E1700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47254" w:rsidRPr="0066583A" w:rsidRDefault="00847254" w:rsidP="002E1700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Утверждено </w:t>
            </w:r>
            <w:r w:rsidRPr="006658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приказом директора МБОУ «Средняя общеобразовательная Ивановская школа»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№   от «29» августа </w:t>
            </w:r>
            <w:r w:rsidRPr="0066583A">
              <w:rPr>
                <w:rFonts w:asciiTheme="minorHAnsi" w:hAnsiTheme="minorHAnsi" w:cstheme="minorHAnsi"/>
                <w:b/>
                <w:sz w:val="24"/>
                <w:szCs w:val="24"/>
              </w:rPr>
              <w:t>2022г</w:t>
            </w:r>
          </w:p>
        </w:tc>
      </w:tr>
    </w:tbl>
    <w:p w:rsidR="00F94010" w:rsidRPr="00847254" w:rsidRDefault="00F940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010" w:rsidRPr="00847254" w:rsidRDefault="00261F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847254">
        <w:rPr>
          <w:lang w:val="ru-RU"/>
        </w:rPr>
        <w:br/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F94010" w:rsidRPr="00847254" w:rsidRDefault="00261F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бюджетном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7254">
        <w:rPr>
          <w:rFonts w:hAnsi="Times New Roman" w:cs="Times New Roman"/>
          <w:color w:val="000000"/>
          <w:sz w:val="24"/>
          <w:szCs w:val="24"/>
          <w:lang w:val="ru-RU"/>
        </w:rPr>
        <w:t>«Средняя общеобразовательная И</w:t>
      </w:r>
      <w:bookmarkStart w:id="0" w:name="_GoBack"/>
      <w:bookmarkEnd w:id="0"/>
      <w:r w:rsidR="00847254">
        <w:rPr>
          <w:rFonts w:hAnsi="Times New Roman" w:cs="Times New Roman"/>
          <w:color w:val="000000"/>
          <w:sz w:val="24"/>
          <w:szCs w:val="24"/>
          <w:lang w:val="ru-RU"/>
        </w:rPr>
        <w:t>вановская школа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краткосрочных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94010" w:rsidRPr="00847254" w:rsidRDefault="00261F39" w:rsidP="0084725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115;</w:t>
      </w:r>
    </w:p>
    <w:p w:rsidR="00F94010" w:rsidRPr="00847254" w:rsidRDefault="00261F39" w:rsidP="0084725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чального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286;</w:t>
      </w:r>
    </w:p>
    <w:p w:rsidR="00F94010" w:rsidRPr="00847254" w:rsidRDefault="00261F39" w:rsidP="0084725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287;</w:t>
      </w:r>
    </w:p>
    <w:p w:rsidR="00F94010" w:rsidRPr="00847254" w:rsidRDefault="00261F39" w:rsidP="0084725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государственны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373;</w:t>
      </w:r>
    </w:p>
    <w:p w:rsidR="00F94010" w:rsidRPr="00847254" w:rsidRDefault="00261F39" w:rsidP="0084725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1897;</w:t>
      </w:r>
    </w:p>
    <w:p w:rsidR="00F94010" w:rsidRPr="00847254" w:rsidRDefault="00261F39" w:rsidP="0084725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413;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94010" w:rsidRPr="00847254" w:rsidRDefault="00261F39" w:rsidP="0084725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ограниченн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19.12.2014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1598;</w:t>
      </w:r>
    </w:p>
    <w:p w:rsidR="00F94010" w:rsidRPr="00847254" w:rsidRDefault="00261F39" w:rsidP="0084725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нор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мативы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деятельности»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Default="00261F39" w:rsidP="0084725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94010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осваивают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31.05.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286:</w:t>
      </w:r>
    </w:p>
    <w:p w:rsidR="00F94010" w:rsidRDefault="00261F39" w:rsidP="0084725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оздоровительная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4010" w:rsidRDefault="00261F39" w:rsidP="0084725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исследовательская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4010" w:rsidRDefault="00261F39" w:rsidP="0084725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4010" w:rsidRDefault="00261F39" w:rsidP="0084725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эстетическая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4010" w:rsidRDefault="00261F39" w:rsidP="0084725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4010" w:rsidRDefault="00261F39" w:rsidP="0084725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интеллектуальные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марафоны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4010" w:rsidRDefault="00261F39" w:rsidP="00847254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увлечением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осваивают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287:</w:t>
      </w:r>
    </w:p>
    <w:p w:rsidR="00F94010" w:rsidRPr="00847254" w:rsidRDefault="00261F39" w:rsidP="0084725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направленная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неурочная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осваивают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373;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1897;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413:</w:t>
      </w:r>
    </w:p>
    <w:p w:rsidR="00F94010" w:rsidRDefault="00261F39" w:rsidP="0084725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оздоровительное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4010" w:rsidRDefault="00261F39" w:rsidP="0084725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нравственное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4010" w:rsidRDefault="00261F39" w:rsidP="0084725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социальное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4010" w:rsidRDefault="00261F39" w:rsidP="0084725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общеинтеллектуальное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4010" w:rsidRDefault="00261F39" w:rsidP="00847254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общекультурное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задействованы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Координирующую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отличных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урочных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разовых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краткосрочных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остоянных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аудиторные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внеаудиторные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етевых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кабинеты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общешкольные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разработки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утверждения</w:t>
      </w:r>
      <w:r w:rsidRPr="00847254">
        <w:rPr>
          <w:lang w:val="ru-RU"/>
        </w:rPr>
        <w:br/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ельности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организационным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механизмом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направ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лений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94010" w:rsidRPr="00847254" w:rsidRDefault="00261F39" w:rsidP="0084725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600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1320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осваивают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286;</w:t>
      </w:r>
    </w:p>
    <w:p w:rsidR="00F94010" w:rsidRPr="00847254" w:rsidRDefault="00261F39" w:rsidP="0084725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600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1350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осваивают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373;</w:t>
      </w:r>
    </w:p>
    <w:p w:rsidR="00F94010" w:rsidRPr="00847254" w:rsidRDefault="00261F39" w:rsidP="0084725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800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1750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300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700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допустимый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нормально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развивающихся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суммарно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лжны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отводиться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обязательные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коррекционной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физиологических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proofErr w:type="gram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94010" w:rsidRPr="00847254" w:rsidRDefault="00261F39" w:rsidP="0084725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запланированные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94010" w:rsidRPr="00847254" w:rsidRDefault="00261F39" w:rsidP="00847254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рекомендованных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утверждению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корректировки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запланированных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объемов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proofErr w:type="gram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приведения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ежегодному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обновлению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втором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полугодии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изучаются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отнош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ений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анализируют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пред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лагается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первоклассников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установочном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родительском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3.5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утверждения</w:t>
      </w:r>
      <w:r w:rsidRPr="00847254">
        <w:rPr>
          <w:lang w:val="ru-RU"/>
        </w:rPr>
        <w:br/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рабочих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курсов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авторским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видением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proofErr w:type="gram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4.2.1.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осваивают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твержденному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286,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287:</w:t>
      </w:r>
    </w:p>
    <w:p w:rsidR="00F94010" w:rsidRDefault="00261F39" w:rsidP="0084725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курса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4010" w:rsidRPr="00847254" w:rsidRDefault="00261F39" w:rsidP="0084725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proofErr w:type="gram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академических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отводимых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мультимедийные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задачники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виртуальные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лаборатории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игровые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коллекции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используемыми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представле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нными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цифровом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реализующими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дидактические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указание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4.2.2.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осваивают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373;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1897;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413:</w:t>
      </w:r>
    </w:p>
    <w:p w:rsidR="00F94010" w:rsidRPr="00847254" w:rsidRDefault="00261F39" w:rsidP="0084725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включенных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отсталостью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примерных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педагогичес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ким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прописываются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4.5.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Разработанный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представляется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предварительное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47254">
        <w:rPr>
          <w:lang w:val="ru-RU"/>
        </w:rPr>
        <w:br/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сформированной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представляется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предварительного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утверждению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осуществляющий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уществляет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разовых</w:t>
      </w:r>
      <w:r w:rsidRPr="00847254">
        <w:rPr>
          <w:lang w:val="ru-RU"/>
        </w:rPr>
        <w:br/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краткосрочных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Разовые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краткосрочные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организуют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реализуют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назначенные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дир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ектора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прописывается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сценарий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свободной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прописывает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запланированными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лизации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участия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комплектование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proofErr w:type="gram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возрастов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наличи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Комплектование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proofErr w:type="gram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содерж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анием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разовых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кратковременных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заместителем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благоприятного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Перенос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согл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асованию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94010" w:rsidRPr="00847254" w:rsidRDefault="00261F39" w:rsidP="0084725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титульный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наимено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вание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информационный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назначенного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информационный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мероприя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аналогичен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журналов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отведенном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электронного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краткосрочных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94010" w:rsidRDefault="00261F39" w:rsidP="0084725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4010" w:rsidRDefault="00261F39" w:rsidP="0084725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4010" w:rsidRPr="00847254" w:rsidRDefault="00261F39" w:rsidP="00847254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развивающих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печатной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сборники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междисциплинарных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открытые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демонстрационные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олим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пиадных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диагностических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печатные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94010" w:rsidRPr="00847254" w:rsidRDefault="00261F39" w:rsidP="0084725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проектные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Default="00261F39" w:rsidP="0084725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4010" w:rsidRPr="00847254" w:rsidRDefault="00261F39" w:rsidP="0084725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просмотр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обсуждением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кинокартин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спектаклей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концертов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виртуальных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экспозиций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музеев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выставок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мастер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карьерного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работодателей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сотрудниками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просмотр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видеолекций</w:t>
      </w:r>
      <w:proofErr w:type="spell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сюжетов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разминки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гимнастику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тренерами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спор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тсменами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мастер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развивающие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тренировки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часы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конференции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проводимые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7.4.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94010" w:rsidRPr="00847254" w:rsidRDefault="00261F39" w:rsidP="0084725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сообщает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запланированных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активностей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наименования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платформ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рекомендованных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сайтов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разъясняет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добровольного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дос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тижений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активностях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запросам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представит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елей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94010" w:rsidRPr="00847254" w:rsidRDefault="00261F39" w:rsidP="0084725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проектных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proofErr w:type="gram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оперативно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адресах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мероприятиям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проводимым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изданий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печатной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рекомендуемых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материалах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заданиях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сопровождается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аттестацией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94010" w:rsidRPr="00847254" w:rsidRDefault="00261F39" w:rsidP="00847254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индивидуальная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оце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нка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010" w:rsidRPr="00847254" w:rsidRDefault="00261F39" w:rsidP="00847254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коллективная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8.2.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засчитать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ины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30.07.2020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845/369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осуществляющ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езультатов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22.10.2020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152.</w:t>
      </w:r>
    </w:p>
    <w:p w:rsidR="00F94010" w:rsidRPr="00847254" w:rsidRDefault="00261F39" w:rsidP="008472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вносится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472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F94010" w:rsidRPr="0084725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A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E0B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E32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E59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B4C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867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D2C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474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9957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4E78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56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D662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5A3E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61F39"/>
    <w:rsid w:val="002D33B1"/>
    <w:rsid w:val="002D3591"/>
    <w:rsid w:val="003514A0"/>
    <w:rsid w:val="004F7E17"/>
    <w:rsid w:val="005A05CE"/>
    <w:rsid w:val="00653AF6"/>
    <w:rsid w:val="00847254"/>
    <w:rsid w:val="00B73A5A"/>
    <w:rsid w:val="00E438A1"/>
    <w:rsid w:val="00F01E19"/>
    <w:rsid w:val="00F9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41B2"/>
  <w15:docId w15:val="{129390DE-4065-45A9-9FDD-3C42B194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47254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</cp:revision>
  <dcterms:created xsi:type="dcterms:W3CDTF">2011-11-02T04:15:00Z</dcterms:created>
  <dcterms:modified xsi:type="dcterms:W3CDTF">2022-08-04T07:50:00Z</dcterms:modified>
</cp:coreProperties>
</file>