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92" w:rsidRDefault="00033B92" w:rsidP="00033B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33B92" w:rsidRDefault="00033B92" w:rsidP="00033B92">
      <w:pPr>
        <w:pStyle w:val="a3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«Средняя общеобразовательная Ивановская школа»</w:t>
      </w:r>
    </w:p>
    <w:p w:rsidR="00033B92" w:rsidRPr="00862BEE" w:rsidRDefault="00033B92" w:rsidP="00033B92">
      <w:pPr>
        <w:jc w:val="center"/>
        <w:rPr>
          <w:rFonts w:ascii="Times New Roman" w:hAnsi="Times New Roman"/>
          <w:smallCaps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033B92" w:rsidRPr="00147460" w:rsidTr="002E1700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3B92" w:rsidRPr="0066583A" w:rsidRDefault="00033B92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Принято</w:t>
            </w:r>
          </w:p>
          <w:p w:rsidR="00033B92" w:rsidRPr="0066583A" w:rsidRDefault="00033B92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на заседании педагогического совета</w:t>
            </w:r>
          </w:p>
          <w:p w:rsidR="00033B92" w:rsidRPr="0066583A" w:rsidRDefault="00033B92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МБОУ «Средняя общеобразовательная</w:t>
            </w:r>
          </w:p>
          <w:p w:rsidR="00033B92" w:rsidRPr="0066583A" w:rsidRDefault="00033B92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Ивановская школа»</w:t>
            </w:r>
          </w:p>
          <w:p w:rsidR="00033B92" w:rsidRPr="0066583A" w:rsidRDefault="00033B92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протокол </w:t>
            </w:r>
          </w:p>
          <w:p w:rsidR="00033B92" w:rsidRDefault="00033B92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от «29</w:t>
            </w: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» августа 2022г № 1</w:t>
            </w:r>
          </w:p>
          <w:p w:rsidR="00033B92" w:rsidRDefault="00033B92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3B92" w:rsidRPr="0066583A" w:rsidRDefault="00033B92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3B92" w:rsidRPr="0066583A" w:rsidRDefault="00033B92" w:rsidP="002E170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Утверждено </w:t>
            </w: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приказом директора МБОУ «Средняя общеобразовательная Ивановская школа»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  от «29» августа </w:t>
            </w:r>
            <w:r w:rsidRPr="0066583A">
              <w:rPr>
                <w:rFonts w:asciiTheme="minorHAnsi" w:hAnsiTheme="minorHAnsi" w:cstheme="minorHAnsi"/>
                <w:b/>
                <w:sz w:val="24"/>
                <w:szCs w:val="24"/>
              </w:rPr>
              <w:t>2022г</w:t>
            </w:r>
          </w:p>
        </w:tc>
      </w:tr>
    </w:tbl>
    <w:p w:rsidR="00802C22" w:rsidRPr="00033B92" w:rsidRDefault="00802C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2C22" w:rsidRPr="00EB678D" w:rsidRDefault="00860D0F" w:rsidP="00EB678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B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33B92">
        <w:rPr>
          <w:lang w:val="ru-RU"/>
        </w:rPr>
        <w:br/>
      </w: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организации и осуществлении образовательной деятельности по дополнительным общеобразовательным (общеразвивающим) программам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033B92"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«Средняя общеобразовательная Ивановская школа</w:t>
      </w: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и осуществлении образовательной деятельности по дополнительным общеобразовательным (общеразвивающим и предпрофессиональным) программам МБОУ </w:t>
      </w:r>
      <w:r w:rsidRPr="00EB67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«Средняя общеобразовательная Ивановская школа»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09.11.2018 № 196 «Об утверждении Порядка организации и осуществления образовательной деятельности по дополнительным общеобразовательным программам»,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уставом МБОУ </w:t>
      </w:r>
      <w:r w:rsidRPr="00EB67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«Средняя общеобразовательная Ивановская школа»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регулирует организацию и осуществление образовательной деятельности по дополнительным общеразвивающим программам школы (далее – образовательные программы), в том числе особенности организации образовательной деятельности для обучающихся с ограниченными возможностями здоровья и детей-инвалидов.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Положение является обязательным к исполнению для структурных подразделений школы, осуществляющих деятельность по образовательным программам.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Формирование и утверждение образовательных программ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В школе реализуются образовательные программы различной направленности: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технической, естественно-научной, физкультурно-спортивной и художественной.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Требования к структуре образовательных программ.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Структура общеразвивающих программ должна включать: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титульный лист: наименование школы; где, когда и кем утверждена образовательная программа; название образовательной программы, которая отражает ее содержание и направленность; возраст детей, на которых рассчитана образовательная программа; срок реализации образовательной программы; Ф. И. О., должность автора (авторов) образовательной программы; год разработки дополнительной образовательной программы. Титульный лист оформляется по форме, которую приводит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приложении 1 к письму от 18.11.2015 № 09-3242;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пояснительную записку: общая характеристика программы, которая отражает актуальность и новизну, цели и задачи, уровень сложности, </w:t>
      </w:r>
      <w:proofErr w:type="gram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направленность,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категорию</w:t>
      </w:r>
      <w:proofErr w:type="gram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учащихся, объем и срок освоения программы, форму обучения,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отличительные особенности (при наличии), условия реализации программы, планируемые результаты;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2C22" w:rsidRPr="00EB678D" w:rsidRDefault="00860D0F" w:rsidP="00EB678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план, который составлен по форме, указанной в приложении 2 к письму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18.11.2015 № 09-3242. План может быть составлен на весь период освоения программы или на учебный год, если срок реализации программы составляет более двух лет. В плане должны быть прописаны: перечень, трудоемкость и содержание видов учебной деятельности воспитанников, формы аттестации;</w:t>
      </w:r>
    </w:p>
    <w:p w:rsidR="00802C22" w:rsidRPr="00EB678D" w:rsidRDefault="00860D0F" w:rsidP="00EB678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календарный учебный график, который составлен по форме, указанной в приложении 3 к письму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18.11.2015 № 09-3242. График должен содержать: месяц, число и время проведения занятия, форму проведения занятия, количество часов, тему занятия, место проведения и форму контроля.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 содержание программы в зависимости от ее назначения могут входить рабочие программы курсов, дисциплин или иных компонентов и при наличии условий, указанных в пункте 4.5 настоящего Положения, – индивидуальные учебные планы;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организационно-педагогические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2C22" w:rsidRPr="00EB678D" w:rsidRDefault="00860D0F" w:rsidP="00EB678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кадровые условия: численность и Ф. И. О. преподавателей, вспомогательного и обслуживающего персонала, уровень их образования;</w:t>
      </w:r>
    </w:p>
    <w:p w:rsidR="00802C22" w:rsidRPr="00EB678D" w:rsidRDefault="00860D0F" w:rsidP="00EB678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материально-технические: помещение, учебное оборудование;</w:t>
      </w:r>
    </w:p>
    <w:p w:rsidR="00802C22" w:rsidRPr="00EB678D" w:rsidRDefault="00860D0F" w:rsidP="00EB678D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учебно-методические: наглядные пособия, учебные средства, расходные материалы;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д) оценку качества освоения программы: формы текущего контроля, формы промежуточной и итоговой аттестации (при наличии), примерный перечень контрольных вопросов, критерии оценки, зачета/незачета, иные компоненты.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Разработка образовательных программ.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Образовательные программы формируют педагоги дополнительного образования</w:t>
      </w:r>
      <w:r w:rsidR="00147460"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Программы разрабатываются с учетом пожеланий обучающихся и их родителей (законных представителей). Для обучающихся с ОВЗ и детей-инвалидов при формировании программы учитываются особенности их психофизического развития.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2.3.3. Для утверждения программ ответственные работники готовят:</w:t>
      </w:r>
    </w:p>
    <w:p w:rsidR="00802C22" w:rsidRPr="00EB678D" w:rsidRDefault="00860D0F" w:rsidP="00EB678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служебную записку на имя директора школы с обоснованием необходимости открытия новой программы. Служебная записка подписывается разработчиком образовательной программы;</w:t>
      </w:r>
    </w:p>
    <w:p w:rsidR="00802C22" w:rsidRPr="00EB678D" w:rsidRDefault="00860D0F" w:rsidP="00EB678D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 программы, составленной с учетом требований, указанных в пункте 2.2 настоящего раздела.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Согласование образовательных программ.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Разработанный проект образовательной программы предоставляется на проверку и согласование заместителю директора</w:t>
      </w:r>
      <w:bookmarkStart w:id="0" w:name="_GoBack"/>
      <w:bookmarkEnd w:id="0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 образовательной программы, сформированной для обучающихся с ОВЗ и детей-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инвалидов, дополнительно предоставляется на согласование психолого-медико-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педагогической комиссии.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 На последней стадии согласования проект образовательной программы предоставляется на рассмотрение педагогическому совету школы.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Утверждение и пересмотр образовательных программ.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2.5.1. Образовательную программу утверждает директор школы.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2.5.2. Утвержденные программы размещаются </w:t>
      </w:r>
      <w:proofErr w:type="gram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 официальном</w:t>
      </w:r>
      <w:proofErr w:type="gram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сайте школы.</w:t>
      </w:r>
    </w:p>
    <w:p w:rsidR="00147460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2.5.3. Оригинал утвержденной образовательной программы хранится </w:t>
      </w:r>
      <w:r w:rsidR="00147460"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="00147460"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заместителя директора.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копии – у педагогов дополнительного образования 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2.5.4. Ответственные работники обязаны ежегодно и по мере необходимости обновлять программы с учетом развития науки, техники, культуры, экономики, технологии и социальной сферы.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Прием на обучение и отчисление обучающихся</w:t>
      </w:r>
    </w:p>
    <w:p w:rsidR="00147460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 К освоению образовательных программ допускаются обучающиеся школы в возрасте от 6,5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 лет без предъявления требований к уровню образования, если иное не обусловлено спецификой реализуемой программы. 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Прием на обучение.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 Прием обучающихся и их обучение осуществляются по мере комплектования групп в течение календарного года, включая каникулярное время.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 Набор обучающихся объявляется только при наличии утвержденной образовательной программы.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3.2.3. Для поступления на обучение заявитель представляет в </w:t>
      </w:r>
      <w:proofErr w:type="gram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школу  в</w:t>
      </w:r>
      <w:proofErr w:type="gram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установленные сроки комплект документов:</w:t>
      </w:r>
    </w:p>
    <w:p w:rsidR="00802C22" w:rsidRPr="00EB678D" w:rsidRDefault="00860D0F" w:rsidP="00EB678D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заявление, составленное обучающимся или родителем (законным представителем) обучающегося;</w:t>
      </w:r>
    </w:p>
    <w:p w:rsidR="00802C22" w:rsidRPr="00EB678D" w:rsidRDefault="00860D0F" w:rsidP="00EB678D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в спортивные, спортивно-технические, туристские, хореографические группы к заявлению дополнительно представляется медицинское заключение о состоянии здоровья обучающегося.</w:t>
      </w:r>
    </w:p>
    <w:p w:rsidR="00802C22" w:rsidRPr="00EB678D" w:rsidRDefault="00147460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</w:t>
      </w:r>
      <w:r w:rsidR="00860D0F"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Зачисление обучающихся на обучение осуществляется приказом директора школы.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Отчисление.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3.3.1. Отчисление обучающихся производится: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 связи с окончанием срока обучения по образовательной программе или при переводе обучающегося в другую образовательную организацию;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по инициативе обучающегося или родителей (законных представителей);</w:t>
      </w:r>
    </w:p>
    <w:p w:rsidR="00802C22" w:rsidRPr="00EB678D" w:rsidRDefault="00860D0F" w:rsidP="00EB678D">
      <w:pPr>
        <w:tabs>
          <w:tab w:val="left" w:pos="600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по инициативе </w:t>
      </w:r>
      <w:proofErr w:type="gram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:</w:t>
      </w:r>
      <w:proofErr w:type="gramEnd"/>
    </w:p>
    <w:p w:rsidR="00802C22" w:rsidRPr="00EB678D" w:rsidRDefault="00860D0F" w:rsidP="00EB678D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грубом нарушении устава школы и правил поведения обучающихся. Отчисление проводится в качестве меры дисциплинарного взыскания к обучающимся старше 15 лет;</w:t>
      </w:r>
    </w:p>
    <w:p w:rsidR="00802C22" w:rsidRPr="00EB678D" w:rsidRDefault="00860D0F" w:rsidP="00EB678D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нарушения порядка приема по вине обучающегося;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по обстоятельствам, не зависящим от воли сторон, в том числе:</w:t>
      </w:r>
    </w:p>
    <w:p w:rsidR="00802C22" w:rsidRPr="00EB678D" w:rsidRDefault="00860D0F" w:rsidP="00EB678D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аннулировании или приостановлении действия лицензии на образовательную деятельность;</w:t>
      </w:r>
    </w:p>
    <w:p w:rsidR="00802C22" w:rsidRPr="00EB678D" w:rsidRDefault="00860D0F" w:rsidP="00EB678D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со смертью обучающегося.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3.3.2. Отчисление обучающихся оформляется приказом директора школы.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Организация образовательного процесса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Организация образовательного процесса регламентируется расписанием занятий и утвержденной образовательной программой.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Предоставление образовательных услуг по образовательным программам может осуществляться в течение всего календарного года, включая каникулярное время. Обучающиеся школы осваивают образовательную программу без отрыва от обучения по основной общеобразовательной программе.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="00147460"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Обучение осуществляется очно, очно-заочно, заочно, в том числе с применением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 (далее – ДОТ) и электронного обучения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ЭО), если это позволяет реализуемая программа.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Образовательная деятельность осуществляется в соответствии с учебным планом. Если требуется организовать ускоренное обучение, обучение в заочной, очно-заочной формах (если такие формы – исключение, а не общее правило), на дому, в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медорганизации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провести занятия, требующие индивидуальной формы проведения, образовательная деятельность осуществляется в соответствии с индивидуальными учебными планами (далее – ИУП). Порядок обучения по ИУП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локальным актом школы.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Занятия в объединениях проводятся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Количество обучающихся в объединении, их возрастные категории, а также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учебных занятий в объединении зависят от направленности программы. Каждый обучающийся вправе заниматься в нескольких объединениях и переходить в процессе обучения из одного объединения в другое.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В работе объединений при наличии условий и согласия руководителя объединения могут участвовать совместно с обучающимися их родители (законные представители).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При реализации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4.12. Образовательная деятельность обучающихся предусматривает следующие виды учебных занятий и учебных работ: лекции, практические занятия, круглые столы, мастер-классы, мастерские, деловые игры, ролевые игры, тренинги, выездные занятия, 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видов аудиторных занятий академический час устанавливается продолжительностью 45 минут. Количество занятий в неделю определяется руководителем объединения.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Особенности организации учебного процесса с применением электронного обучения и дистанционных образовательных технологий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При реализации программ с применением ЭО и ДОТ в школе обеспечиваются условия для функционирования электронной информационно-образовательной среды,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включающей в себя электронные информационные ресурсы, электронные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ресурсы, совокупность информационных технологий,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телекоммуникационных технологий, соответствующих технологических средств и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гарантирующей освоение обучающимися программ в полном объеме.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При реализации программ с применением ЭО и ДОТ Центр самостоятельно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объем аудиторной нагрузки и соотношение объема занятий, проводимых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 непосредственного взаимодействия педагогических работников с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обучающимися, и учебных занятий с применением ЭО и ДОТ.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При реализации заочной формы обучения с применением ЭО и ДОТ допускается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аудиторных занятий.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Необходимым условием реализации программ с применением ЭО и ДОТ является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электронной информационно-образовательной среды школы, которая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обеспечивает:</w:t>
      </w:r>
    </w:p>
    <w:p w:rsidR="00802C22" w:rsidRPr="00EB678D" w:rsidRDefault="00860D0F" w:rsidP="00EB678D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всех необходимых сервисов для организации структурного подразделения централизованного автоматизированного управления обучением;</w:t>
      </w:r>
    </w:p>
    <w:p w:rsidR="00802C22" w:rsidRPr="00EB678D" w:rsidRDefault="00860D0F" w:rsidP="00EB678D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быстрое и эффективное размещение учебного контента, его персонализацию и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многократного использования;</w:t>
      </w:r>
    </w:p>
    <w:p w:rsidR="00802C22" w:rsidRPr="00EB678D" w:rsidRDefault="00860D0F" w:rsidP="00EB678D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единую платформу для решения всех учебных задач в соответствии с современными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стандартами в сфере ЭО и ДОТ;</w:t>
      </w:r>
    </w:p>
    <w:p w:rsidR="00802C22" w:rsidRPr="00EB678D" w:rsidRDefault="00860D0F" w:rsidP="00EB678D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широкое взаимодействие между всеми участниками учебного процесса.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При реализации программ с использованием ЭО и ДОТ материально-техническая база включает в себя:</w:t>
      </w:r>
    </w:p>
    <w:p w:rsidR="00802C22" w:rsidRPr="00EB678D" w:rsidRDefault="00860D0F" w:rsidP="00EB678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техническую и административную инфраструктуру, платформу для структурированного и интерактивного обучения, опирающегося на синхронное и асинхронное взаимодействие между группой и педагогическим составом;</w:t>
      </w:r>
    </w:p>
    <w:p w:rsidR="00802C22" w:rsidRPr="00EB678D" w:rsidRDefault="00860D0F" w:rsidP="00EB678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компьютерные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2C22" w:rsidRPr="00EB678D" w:rsidRDefault="00860D0F" w:rsidP="00EB678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приемные станции, в том числе сети интернет со скоростью не менее 100 Мб/с;</w:t>
      </w:r>
    </w:p>
    <w:p w:rsidR="00802C22" w:rsidRPr="00EB678D" w:rsidRDefault="00860D0F" w:rsidP="00EB678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подключение к глобальной, национальной, региональной, локальной и (или) корпоративной компьютерной сети;</w:t>
      </w:r>
    </w:p>
    <w:p w:rsidR="00802C22" w:rsidRPr="00EB678D" w:rsidRDefault="00860D0F" w:rsidP="00EB678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электронный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архив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2C22" w:rsidRPr="00EB678D" w:rsidRDefault="00860D0F" w:rsidP="00EB678D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электронную библиотеку и видеотеку учебных дисциплин;</w:t>
      </w:r>
    </w:p>
    <w:p w:rsidR="00802C22" w:rsidRPr="00EB678D" w:rsidRDefault="00860D0F" w:rsidP="00EB678D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офисное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Требования к техническому оснащению рабочего места обучающегося и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 работника:</w:t>
      </w:r>
    </w:p>
    <w:p w:rsidR="00802C22" w:rsidRPr="00EB678D" w:rsidRDefault="00860D0F" w:rsidP="00EB678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персональный компьютер с доступом к сети интернет: операционная система н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ениже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Windows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и программное обеспечение – 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DirectX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Adobe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Flash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Player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Microsoft Explorer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02C22" w:rsidRPr="00EB678D" w:rsidRDefault="00860D0F" w:rsidP="00EB678D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периферия: веб-камера, микрофон, наушники и (или) аудиоколонки;</w:t>
      </w:r>
    </w:p>
    <w:p w:rsidR="00802C22" w:rsidRPr="00EB678D" w:rsidRDefault="00860D0F" w:rsidP="00EB678D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к системе дистанционного обучения по индивидуальному логину и паролю.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При реализации программ с применением ЭО и ДОТ местом осуществления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является местонахождение школы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 от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местонахождения обучающихся.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Особенности организации учебного процесса для обучающихся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 ограниченными возможностями здоровья, детей-инвалидов и инвалидов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Для обучающихся с ограниченными возможностями здоровья, детей-инвалидов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образовательный процесс по программам организуется с учетом особенностей их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заключением психолого-медико-педагогической комиссии.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Сроки обучения по программам для обучающихся с ограниченными возможностями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– для обучающихся с ограниченными возможностями здоровья, детей-инвалидов.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Обучение обучающихся с ограниченными возможностями здоровья, детей-инвалидов может осуществляться при соблюдении следующих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условий: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для обучающихся с ограниченными возможностями здоровья по зрению: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адаптация официального сайта школы в сети интернет с учетом особых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 инвалидов по зрению с приведением их к международному стандарту</w:t>
      </w:r>
    </w:p>
    <w:p w:rsidR="00802C22" w:rsidRPr="00EB678D" w:rsidRDefault="00860D0F" w:rsidP="00EB678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доступности веб-контента и веб-сервисов (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WCAG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02C22" w:rsidRPr="00EB678D" w:rsidRDefault="00860D0F" w:rsidP="00EB678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802C22" w:rsidRPr="00EB678D" w:rsidRDefault="00860D0F" w:rsidP="00EB678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присутствие ассистента, оказывающего обучающемуся необходимую помощь;</w:t>
      </w:r>
    </w:p>
    <w:p w:rsidR="00802C22" w:rsidRPr="00EB678D" w:rsidRDefault="00860D0F" w:rsidP="00EB678D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выпуск альтернативных форматов печатных материалов (крупный шрифт </w:t>
      </w:r>
      <w:proofErr w:type="gram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аудиофайлы</w:t>
      </w:r>
      <w:proofErr w:type="gram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02C22" w:rsidRPr="00EB678D" w:rsidRDefault="00860D0F" w:rsidP="00EB678D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обучающегося, являющегося слепым и использующего собаку-поводыря, к зданию школы, располагающему местом для размещения собаки-поводыря в часы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самого воспитанника;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для обучающихся с ограниченными возможностями здоровья по слуху:</w:t>
      </w:r>
    </w:p>
    <w:p w:rsidR="00802C22" w:rsidRPr="00EB678D" w:rsidRDefault="00860D0F" w:rsidP="00EB678D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размеры и количество необходимо определять с учетом размеров помещения));</w:t>
      </w:r>
    </w:p>
    <w:p w:rsidR="00802C22" w:rsidRPr="00EB678D" w:rsidRDefault="00860D0F" w:rsidP="00EB678D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надлежащих звуковых средств воспроизведения информации;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для обучающихся, имеющих нарушения опорно-двигательного аппарата: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школы,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Численный состав объединения уменьшается при включении в него обучающихся с</w:t>
      </w:r>
      <w:r w:rsidR="00EB678D" w:rsidRPr="00EB678D">
        <w:rPr>
          <w:rFonts w:ascii="Times New Roman" w:hAnsi="Times New Roman" w:cs="Times New Roman"/>
          <w:lang w:val="ru-RU"/>
        </w:rPr>
        <w:t xml:space="preserve"> 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и (или) детей-инвалидов.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Численность обучающихся с ограниченными возможностями здоровья, детей-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инвалидов в учебной группе устанавливается до 10 человек.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6.6. Занятия в объединениях с обучающимися с ограниченными возможностями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здоровья, детьми-инвалидами могут быть организованы как совместно с другими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обучающимися, так и в отдельных классах и (или) группах при условии набора такой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6.7. С обучающимися с ограниченными возможностями здоровья, детьми-инвалидами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проводиться индивидуальная работа.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6.8. Содержание дополнительного образования и условия организации обучения и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обучающихся с ограниченными возможностями здоровья, детей-инвалидов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определяются адаптированной образовательной программой.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6.9. Образовательная деятельность обучающихся с ограниченными возможностями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 по программам может осуществляться на основе программ, адаптированных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необходимости для обучения указанных обучающихся, с привлечением специалистов</w:t>
      </w:r>
      <w:r w:rsidR="00EB678D" w:rsidRPr="00EB678D">
        <w:rPr>
          <w:rFonts w:ascii="Times New Roman" w:hAnsi="Times New Roman" w:cs="Times New Roman"/>
          <w:lang w:val="ru-RU"/>
        </w:rPr>
        <w:t xml:space="preserve"> 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области коррекционной педагогики, а также педагогическими </w:t>
      </w:r>
      <w:proofErr w:type="spellStart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работниками,прошедшими</w:t>
      </w:r>
      <w:proofErr w:type="spellEnd"/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соответствующую переподготовку.</w:t>
      </w:r>
    </w:p>
    <w:p w:rsidR="00EB678D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6.10. При реализации программ учащимся с ограниченными возможностями здоровья,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детям-инвалидам предоставляются бесплатно специальные учебники и учебные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пособия, иная учебная литература</w:t>
      </w:r>
      <w:r w:rsidR="00EB678D"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6.11. Учебные материалы могут быть предоставлены в электронном и (или) печатном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 с учетом особых потребностей обучающихся с ограниченными возможностями</w:t>
      </w:r>
      <w:r w:rsidRPr="00EB678D">
        <w:rPr>
          <w:rFonts w:ascii="Times New Roman" w:hAnsi="Times New Roman" w:cs="Times New Roman"/>
          <w:lang w:val="ru-RU"/>
        </w:rPr>
        <w:br/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здоровья, детей-инвалидов.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Итоговая аттестация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Освоение образовательной программы завершается итоговой аттестацией обучающихся.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Возможные формы итоговой аттестации: тестирование, контрольная работа, письменная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работа, устный опрос, защита реферата, зачет, выполнение проекта или творческой работы, выставка.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Итоговая аттестация проводится</w:t>
      </w:r>
      <w:r w:rsidRPr="00EB67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аттестационной комиссией, назначаемой приказом директора школы, или преподавателями, осуществляющими обучение, по распоряжению руководителя.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 Результаты итоговой аттестации в любой из форм определяются оценками «аттестован», «не аттестован».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7.4. Обучающимся, завершившим обучение по образовательной программе и успешно прошедшим итоговую аттестацию, могут выдаваться документы об обучении (сертификаты, свидетельства и т. 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Мониторинг образовательной деятельности</w:t>
      </w:r>
    </w:p>
    <w:p w:rsidR="00EB678D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Мониторинг образовательной деятельности по образовательным программам проводится с целью систематического стандартизированного наблюдения за условиями и результатами реализации образовательных программ</w:t>
      </w:r>
      <w:r w:rsidR="00EB678D"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</w:rPr>
        <w:t>8.2. Мониторинг осуществляется с использованием:</w:t>
      </w:r>
    </w:p>
    <w:p w:rsidR="00802C22" w:rsidRPr="00EB678D" w:rsidRDefault="00860D0F" w:rsidP="00EB678D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реестра образовательных программ, реализуемых в текущем календарном году;</w:t>
      </w:r>
    </w:p>
    <w:p w:rsidR="00802C22" w:rsidRPr="00EB678D" w:rsidRDefault="00860D0F" w:rsidP="00EB678D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сведений о реализации образовательных программ в истекшем полугодии.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 Сводные данные мониторинга за истекший календарный год подлежат размещению на официальном сайте школы.</w:t>
      </w:r>
    </w:p>
    <w:p w:rsidR="00802C22" w:rsidRPr="00EB678D" w:rsidRDefault="00860D0F" w:rsidP="00EB678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678D">
        <w:rPr>
          <w:rFonts w:ascii="Times New Roman" w:hAnsi="Times New Roman" w:cs="Times New Roman"/>
          <w:color w:val="000000"/>
          <w:sz w:val="24"/>
          <w:szCs w:val="24"/>
          <w:lang w:val="ru-RU"/>
        </w:rPr>
        <w:t>8.4. Оценка соответствия процедуры организации и осуществления образовательной 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обучающимися проводится директором школы.</w:t>
      </w:r>
    </w:p>
    <w:sectPr w:rsidR="00802C22" w:rsidRPr="00EB678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B0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F5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B7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14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91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51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42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63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C2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249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36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3B92"/>
    <w:rsid w:val="00147460"/>
    <w:rsid w:val="002D33B1"/>
    <w:rsid w:val="002D3591"/>
    <w:rsid w:val="003514A0"/>
    <w:rsid w:val="004F7E17"/>
    <w:rsid w:val="005A05CE"/>
    <w:rsid w:val="00653AF6"/>
    <w:rsid w:val="00802C22"/>
    <w:rsid w:val="00860D0F"/>
    <w:rsid w:val="00B73A5A"/>
    <w:rsid w:val="00E438A1"/>
    <w:rsid w:val="00EB678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A17A"/>
  <w15:docId w15:val="{602D1268-1F16-44F8-863F-0E13DF3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33B92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2022-08-09T06:39:00Z</dcterms:modified>
</cp:coreProperties>
</file>